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钦州市第二人民医院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护士规范化培训学员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我院是国家三级甲等综合医院，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广西医科大学非直属附属医院。</w:t>
      </w:r>
      <w:r>
        <w:rPr>
          <w:rFonts w:hint="eastAsia" w:ascii="仿宋" w:hAnsi="仿宋" w:eastAsia="仿宋" w:cs="仿宋"/>
          <w:sz w:val="30"/>
          <w:szCs w:val="30"/>
        </w:rPr>
        <w:t>现有编制床位数1100张，实际开放床位1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00张，是国家高级卒中中心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中国胸痛中心（标准版）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国家呼吸与危重症规范化建设单位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中国创面修复专科建设培育单位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广西自治区脑卒中联盟副主席单位。</w:t>
      </w:r>
      <w:r>
        <w:rPr>
          <w:rFonts w:hint="eastAsia" w:ascii="仿宋" w:hAnsi="仿宋" w:eastAsia="仿宋" w:cs="仿宋"/>
          <w:kern w:val="0"/>
          <w:sz w:val="30"/>
          <w:szCs w:val="30"/>
        </w:rPr>
        <w:t>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较好的履行我院公立医院的社会责任，为毕业后的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护理人员提供培训学习机会，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培养适应健康新需求的护理人才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现启动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2022年护士规范化培训学员招收报名工作。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一、招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收条件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（一）政治素质过硬，政治思想端正，遵纪守法；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（二）取得教育行政主管部门认可的大专（含2+3大专）及以上学历的护理毕业生；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（三）年龄在25岁以下，身心健康，能胜任临床护理工作。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二、招生人数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2022年3月1日-4月30日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报名程序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（一）扫描二维码填写报名信息，报名截止时间2022年4月30日。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1428750" cy="1428750"/>
            <wp:effectExtent l="0" t="0" r="0" b="0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0" w:firstLineChars="8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https://www.wjx.cn/vj/mQD8Jdg.aspx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（二）报名成功后加入“钦州市二2022级护士规范化培训学员培训群”，QQ群号码：457015670。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（三）完成以下资料并发送至报名邮箱（以电子版形式，放入同一个文件夹，文件夹名称为本人名字）</w:t>
      </w:r>
      <w:r>
        <w:rPr>
          <w:rFonts w:hint="eastAsia" w:ascii="仿宋" w:hAnsi="仿宋" w:eastAsia="仿宋" w:cs="仿宋"/>
          <w:sz w:val="30"/>
          <w:szCs w:val="30"/>
        </w:rPr>
        <w:t>：qzeyhlxy@163.com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1.《钦州市第二人民医院护士规范化培训学员培训报名表》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sz w:val="30"/>
          <w:szCs w:val="30"/>
        </w:rPr>
        <w:t>个人身份证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3. </w:t>
      </w:r>
      <w:r>
        <w:rPr>
          <w:rFonts w:hint="eastAsia" w:ascii="仿宋" w:hAnsi="仿宋" w:eastAsia="仿宋" w:cs="仿宋"/>
          <w:sz w:val="30"/>
          <w:szCs w:val="30"/>
        </w:rPr>
        <w:t>毕业证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4.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护士执业证</w:t>
      </w:r>
      <w:r>
        <w:rPr>
          <w:rFonts w:hint="eastAsia" w:ascii="仿宋" w:hAnsi="仿宋" w:eastAsia="仿宋" w:cs="仿宋"/>
          <w:sz w:val="30"/>
          <w:szCs w:val="30"/>
        </w:rPr>
        <w:t>或当年执业资格考试成绩单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（有就提供）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5. </w:t>
      </w:r>
      <w:r>
        <w:rPr>
          <w:rFonts w:hint="eastAsia" w:ascii="仿宋" w:hAnsi="仿宋" w:eastAsia="仿宋" w:cs="仿宋"/>
          <w:sz w:val="30"/>
          <w:szCs w:val="30"/>
        </w:rPr>
        <w:t>应届毕业生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需要提供</w:t>
      </w:r>
      <w:r>
        <w:rPr>
          <w:rFonts w:hint="eastAsia" w:ascii="仿宋" w:hAnsi="仿宋" w:eastAsia="仿宋" w:cs="仿宋"/>
          <w:sz w:val="30"/>
          <w:szCs w:val="30"/>
        </w:rPr>
        <w:t>成绩单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和荣益证书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五、招录程序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pict>
          <v:shape id="_x0000_s1026" o:spid="_x0000_s1026" o:spt="75" type="#_x0000_t75" style="position:absolute;left:0pt;margin-left:119.15pt;margin-top:7.7pt;height:256.4pt;width:149.7pt;mso-wrap-distance-left:9pt;mso-wrap-distance-right:9pt;z-index:-251657216;mso-width-relative:page;mso-height-relative:page;" o:ole="t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6" o:title=""/>
            <o:lock v:ext="edit" aspectratio="t"/>
            <w10:wrap type="tight"/>
          </v:shape>
          <o:OLEObject Type="Embed" ProgID="Visio.Drawing.11" ShapeID="_x0000_s1026" DrawAspect="Content" ObjectID="_1468075725" r:id="rId5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、培训时间及模式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培训时间原则上为2年，培训内容包括岗前培训、核心课程培训及专科轮转培训等，培训考核包括日常考核、出科考核、年度考核及结业考核等，考核合格者将颁发《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钦州市第二人民医院</w:t>
      </w:r>
      <w:r>
        <w:rPr>
          <w:rFonts w:hint="eastAsia" w:ascii="仿宋" w:hAnsi="仿宋" w:eastAsia="仿宋" w:cs="仿宋"/>
          <w:sz w:val="30"/>
          <w:szCs w:val="30"/>
        </w:rPr>
        <w:t>护士规范化培训合格证书》。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七、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培训保障措施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身份：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所有报名人员自愿以“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护士规范化</w:t>
      </w:r>
      <w:r>
        <w:rPr>
          <w:rFonts w:hint="eastAsia" w:ascii="仿宋" w:hAnsi="仿宋" w:eastAsia="仿宋" w:cs="仿宋"/>
          <w:sz w:val="30"/>
          <w:szCs w:val="30"/>
        </w:rPr>
        <w:t>培训学员”身份进入我院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进行</w:t>
      </w:r>
      <w:r>
        <w:rPr>
          <w:rFonts w:hint="eastAsia" w:ascii="仿宋" w:hAnsi="仿宋" w:eastAsia="仿宋" w:cs="仿宋"/>
          <w:sz w:val="30"/>
          <w:szCs w:val="30"/>
        </w:rPr>
        <w:t>护士规范化培训，培训合格后医院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根据当年度的护理用人计划，对取得结业证书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且已获得执业护士证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的人员进行招聘考核，按比例聘用成绩优秀人员到我院护理岗位工作，其他</w:t>
      </w:r>
      <w:r>
        <w:rPr>
          <w:rFonts w:hint="eastAsia" w:ascii="仿宋" w:hAnsi="仿宋" w:eastAsia="仿宋" w:cs="仿宋"/>
          <w:sz w:val="30"/>
          <w:szCs w:val="30"/>
        </w:rPr>
        <w:t>学员可自主择业。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待遇及保障：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免缴纳培训费。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培训期间的学习生活待遇：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①医院将根据学历、培训时间及临床岗位胜任能力考核情况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给予培训补助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培训第一年:有护士执业证给予补助3000元/月.人，无护士执业证给予补助2700元/月.人；培训第二年:有执业证，经考核优秀给予补助3500元/月.人，无执业证给予补助2700元/月.人。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参与夜班工作给予夜班绩效。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default" w:ascii="仿宋" w:hAnsi="仿宋" w:eastAsia="仿宋" w:cs="仿宋"/>
          <w:sz w:val="30"/>
          <w:szCs w:val="30"/>
          <w:lang w:eastAsia="zh-CN"/>
        </w:rPr>
        <w:t>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统一购买人身意外伤害险。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（三）</w:t>
      </w:r>
      <w:r>
        <w:rPr>
          <w:rFonts w:hint="eastAsia" w:ascii="仿宋" w:hAnsi="仿宋" w:eastAsia="仿宋" w:cs="仿宋"/>
          <w:sz w:val="30"/>
          <w:szCs w:val="30"/>
        </w:rPr>
        <w:t>按国家和医院有关规定享有休假。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八、其他事项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1. 面试时间：面试通知登载在钦州市第二人民医院网站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面试内容：综合能力考核（表达能力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临床思维、应变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能力</w:t>
      </w:r>
      <w:r>
        <w:rPr>
          <w:rFonts w:hint="eastAsia" w:ascii="仿宋" w:hAnsi="仿宋" w:eastAsia="仿宋" w:cs="仿宋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（二）操作考核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护理临床基础操作一项。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报名电话：0777-287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3013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陈老师  周老师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报名</w:t>
      </w:r>
      <w:r>
        <w:rPr>
          <w:rFonts w:hint="eastAsia" w:ascii="仿宋" w:hAnsi="仿宋" w:eastAsia="仿宋" w:cs="仿宋"/>
          <w:sz w:val="30"/>
          <w:szCs w:val="30"/>
        </w:rPr>
        <w:t>邮箱：qzeyhlxy@163.com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传    真：0777-2873305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医院地址：钦州市文峰南路219号，邮编：535000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医院网站：http://www.qzeyy.com/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附件：《钦州市第二人民医院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护士规范化培训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学员</w:t>
      </w:r>
      <w:r>
        <w:rPr>
          <w:rFonts w:hint="eastAsia" w:ascii="仿宋" w:hAnsi="仿宋" w:eastAsia="仿宋" w:cs="仿宋"/>
          <w:sz w:val="30"/>
          <w:szCs w:val="30"/>
        </w:rPr>
        <w:t>培训报名申请表》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钦州市第二人民医院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   2022年2月17日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钦州市第二人民医院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护士规范化培训学员</w:t>
      </w:r>
      <w:r>
        <w:rPr>
          <w:rFonts w:hint="eastAsia" w:ascii="宋体" w:hAnsi="宋体" w:eastAsia="宋体" w:cs="宋体"/>
          <w:b/>
          <w:sz w:val="36"/>
          <w:szCs w:val="36"/>
        </w:rPr>
        <w:t>培训报名表</w:t>
      </w:r>
    </w:p>
    <w:tbl>
      <w:tblPr>
        <w:tblStyle w:val="5"/>
        <w:tblW w:w="10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52"/>
        <w:gridCol w:w="564"/>
        <w:gridCol w:w="367"/>
        <w:gridCol w:w="873"/>
        <w:gridCol w:w="930"/>
        <w:gridCol w:w="1432"/>
        <w:gridCol w:w="1212"/>
        <w:gridCol w:w="686"/>
        <w:gridCol w:w="123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    名</w:t>
            </w:r>
          </w:p>
        </w:tc>
        <w:tc>
          <w:tcPr>
            <w:tcW w:w="298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   别</w:t>
            </w:r>
          </w:p>
        </w:tc>
        <w:tc>
          <w:tcPr>
            <w:tcW w:w="18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98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籍    贯</w:t>
            </w:r>
          </w:p>
        </w:tc>
        <w:tc>
          <w:tcPr>
            <w:tcW w:w="18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民   族</w:t>
            </w:r>
          </w:p>
        </w:tc>
        <w:tc>
          <w:tcPr>
            <w:tcW w:w="298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8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298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8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身   高</w:t>
            </w:r>
          </w:p>
        </w:tc>
        <w:tc>
          <w:tcPr>
            <w:tcW w:w="298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特　　长</w:t>
            </w:r>
          </w:p>
        </w:tc>
        <w:tc>
          <w:tcPr>
            <w:tcW w:w="18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9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是否应届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毕业学校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所学专业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最高学历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毕业学校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所学专业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有无护士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执业证书</w:t>
            </w: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护士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执业证书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编号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" w:leftChars="0" w:hanging="240" w:hanging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手机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7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4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家庭（父母）住址：                  　　　　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004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学习及工作经历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lang w:eastAsia="zh-CN"/>
              </w:rPr>
              <w:t>从初中开始至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  <w:t>临床实习）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年月至年月</w:t>
            </w: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学校或医院名称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申请人承诺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（必签字确认）</w:t>
            </w:r>
          </w:p>
        </w:tc>
        <w:tc>
          <w:tcPr>
            <w:tcW w:w="83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本人自愿以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护士规范化培训学员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身份参加钦州市第二人民医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护士规范化培训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，所提供的报名信息及相关资料完全属实，遵守与培训基地签订的培训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协议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以及培训安排、规章制度和劳动纪律。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报考学员签字 ：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            日期：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培训单位意见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             日期：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57AAA"/>
    <w:rsid w:val="02AE152A"/>
    <w:rsid w:val="03363DF5"/>
    <w:rsid w:val="0B6314B0"/>
    <w:rsid w:val="0F8C60D2"/>
    <w:rsid w:val="11693B1D"/>
    <w:rsid w:val="169F5F9C"/>
    <w:rsid w:val="17F3686C"/>
    <w:rsid w:val="1A117C08"/>
    <w:rsid w:val="28654919"/>
    <w:rsid w:val="28B000D4"/>
    <w:rsid w:val="2AF93C12"/>
    <w:rsid w:val="317F6B85"/>
    <w:rsid w:val="34C23450"/>
    <w:rsid w:val="390B7D1A"/>
    <w:rsid w:val="40793B65"/>
    <w:rsid w:val="411D4C8C"/>
    <w:rsid w:val="445C0732"/>
    <w:rsid w:val="45822BD3"/>
    <w:rsid w:val="47E82666"/>
    <w:rsid w:val="4C1D2D17"/>
    <w:rsid w:val="4DB1740F"/>
    <w:rsid w:val="50DC366B"/>
    <w:rsid w:val="53854BF5"/>
    <w:rsid w:val="554525A8"/>
    <w:rsid w:val="57FE4EFB"/>
    <w:rsid w:val="591E5382"/>
    <w:rsid w:val="5A22167A"/>
    <w:rsid w:val="5FF57AAA"/>
    <w:rsid w:val="60705119"/>
    <w:rsid w:val="679D55B5"/>
    <w:rsid w:val="6AB007AF"/>
    <w:rsid w:val="6EB7694C"/>
    <w:rsid w:val="6EBB729D"/>
    <w:rsid w:val="704A006B"/>
    <w:rsid w:val="7EC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列出段落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2020-07-14T13:13:00Z</dcterms:created>
  <dc:creator>Administrator</dc:creator>
  <cp:lastModifiedBy>小杨</cp:lastModifiedBy>
  <cp:lastPrinted>2022-02-09T07:12:00Z</cp:lastPrinted>
  <dcterms:modified xsi:type="dcterms:W3CDTF">2022-02-17T01:19:21Z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2E2770626FCB410DB80AE55DB0082BEC</vt:lpwstr>
  </property>
</Properties>
</file>