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4" w:lineRule="exact"/>
        <w:ind w:right="0"/>
        <w:jc w:val="center"/>
        <w:rPr>
          <w:rFonts w:hint="eastAsia" w:ascii="Microsoft JhengHei" w:hAnsi="Microsoft JhengHei" w:eastAsia="宋体" w:cstheme="minorBidi"/>
          <w:b/>
          <w:bCs/>
          <w:spacing w:val="0"/>
          <w:w w:val="100"/>
          <w:sz w:val="44"/>
          <w:szCs w:val="44"/>
          <w:lang w:val="en-US" w:eastAsia="zh-CN" w:bidi="ar-SA"/>
        </w:rPr>
      </w:pPr>
      <w:r>
        <w:rPr>
          <w:rFonts w:hint="eastAsia" w:ascii="Microsoft JhengHei" w:hAnsi="Microsoft JhengHei" w:eastAsia="宋体" w:cstheme="minorBidi"/>
          <w:b/>
          <w:bCs/>
          <w:spacing w:val="0"/>
          <w:w w:val="100"/>
          <w:sz w:val="44"/>
          <w:szCs w:val="44"/>
          <w:lang w:val="en-US" w:eastAsia="zh-CN" w:bidi="ar-SA"/>
        </w:rPr>
        <w:t>新冠肺炎核酸检测</w:t>
      </w:r>
    </w:p>
    <w:p>
      <w:pPr>
        <w:pStyle w:val="2"/>
        <w:spacing w:line="544" w:lineRule="exact"/>
        <w:ind w:right="0"/>
        <w:jc w:val="center"/>
        <w:rPr>
          <w:rFonts w:hint="eastAsia" w:ascii="Microsoft JhengHei" w:hAnsi="Microsoft JhengHei" w:eastAsia="宋体" w:cstheme="minorBidi"/>
          <w:b/>
          <w:bCs/>
          <w:spacing w:val="0"/>
          <w:w w:val="100"/>
          <w:sz w:val="44"/>
          <w:szCs w:val="44"/>
          <w:lang w:val="en-US" w:eastAsia="zh-CN" w:bidi="ar-SA"/>
        </w:rPr>
      </w:pPr>
      <w:r>
        <w:rPr>
          <w:rFonts w:hint="eastAsia" w:ascii="Microsoft JhengHei" w:hAnsi="Microsoft JhengHei" w:eastAsia="宋体" w:cstheme="minorBidi"/>
          <w:b/>
          <w:bCs/>
          <w:spacing w:val="0"/>
          <w:w w:val="100"/>
          <w:sz w:val="44"/>
          <w:szCs w:val="44"/>
          <w:lang w:val="en-US" w:eastAsia="zh-CN" w:bidi="ar-SA"/>
        </w:rPr>
        <w:t>“应检尽检”退费流程</w:t>
      </w:r>
    </w:p>
    <w:p>
      <w:pPr>
        <w:spacing w:before="2" w:line="160" w:lineRule="exact"/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</w:p>
    <w:p>
      <w:pPr>
        <w:spacing w:line="200" w:lineRule="exact"/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</w:p>
    <w:p>
      <w:pPr>
        <w:spacing w:line="200" w:lineRule="exact"/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</w:p>
    <w:p>
      <w:pPr>
        <w:pStyle w:val="3"/>
        <w:spacing w:before="3" w:line="248" w:lineRule="auto"/>
        <w:ind w:right="0" w:firstLine="640" w:firstLineChars="200"/>
        <w:jc w:val="left"/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符合“应检尽检”退费条件的人员持身份证原件及复印件（代办的人员持代办者身份证原件及复印件和患者的身份证复印件）、门诊收费票据或住院收费票据到本院指定的退费窗口——工作人员核对资料——确认无误后将收取的身份证复印件、门诊收费票据或住院收费票据为退费凭据进行退费。</w:t>
      </w:r>
    </w:p>
    <w:p>
      <w:pPr>
        <w:pStyle w:val="3"/>
        <w:spacing w:before="3" w:line="248" w:lineRule="auto"/>
        <w:ind w:right="0" w:firstLine="640"/>
        <w:jc w:val="left"/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（1）对于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已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使用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医保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个人账户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支付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新冠肺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炎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核酸检测费用的发热门诊患者、新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住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院患者，则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以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现金退新冠肺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炎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核酸检测财政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应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负担部分的费用（30%）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；</w:t>
      </w:r>
    </w:p>
    <w:p>
      <w:pPr>
        <w:pStyle w:val="3"/>
        <w:spacing w:before="3" w:line="248" w:lineRule="auto"/>
        <w:ind w:right="0" w:firstLine="640"/>
        <w:jc w:val="left"/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（2）对于未使用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医保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个人账户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支付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新冠肺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炎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核酸检测费用的发热门诊患者、新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住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院患者，参加广西基本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医疗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保险的，补刷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医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保卡，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以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现金全额或差额退新冠肺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炎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核酸检测费用；未参保的，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以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现金全额退新冠肺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炎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核酸检测费用。</w:t>
      </w:r>
    </w:p>
    <w:p>
      <w:pPr>
        <w:pStyle w:val="3"/>
        <w:spacing w:before="3" w:line="248" w:lineRule="auto"/>
        <w:ind w:right="0" w:firstLine="640"/>
        <w:jc w:val="left"/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（3）对于新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住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院患者陪护人员，无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论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是否参保，均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已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现金全额退新冠肺</w:t>
      </w:r>
      <w:r>
        <w:rPr>
          <w:rFonts w:hint="eastAsia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炎</w:t>
      </w: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核酸检测费用。</w:t>
      </w:r>
    </w:p>
    <w:p>
      <w:pPr>
        <w:pStyle w:val="3"/>
        <w:spacing w:line="248" w:lineRule="auto"/>
        <w:ind w:right="0" w:firstLine="640" w:firstLineChars="200"/>
        <w:jc w:val="left"/>
        <w:rPr>
          <w:rFonts w:hint="eastAsia" w:eastAsia="宋体"/>
          <w:b w:val="0"/>
          <w:bCs w:val="0"/>
          <w:spacing w:val="0"/>
          <w:w w:val="100"/>
          <w:lang w:eastAsia="zh-CN"/>
        </w:rPr>
      </w:pPr>
      <w:r>
        <w:rPr>
          <w:rFonts w:hint="eastAsia" w:eastAsia="宋体"/>
          <w:b w:val="0"/>
          <w:bCs w:val="0"/>
          <w:spacing w:val="0"/>
          <w:w w:val="100"/>
          <w:lang w:eastAsia="zh-CN"/>
        </w:rPr>
        <w:t>（</w:t>
      </w:r>
      <w:r>
        <w:rPr>
          <w:rFonts w:hint="eastAsia" w:eastAsia="宋体"/>
          <w:b w:val="0"/>
          <w:bCs w:val="0"/>
          <w:spacing w:val="0"/>
          <w:w w:val="100"/>
          <w:lang w:val="en-US" w:eastAsia="zh-CN"/>
        </w:rPr>
        <w:t>4</w:t>
      </w:r>
      <w:r>
        <w:rPr>
          <w:rFonts w:hint="eastAsia" w:eastAsia="宋体"/>
          <w:b w:val="0"/>
          <w:bCs w:val="0"/>
          <w:spacing w:val="0"/>
          <w:w w:val="100"/>
          <w:lang w:eastAsia="zh-CN"/>
        </w:rPr>
        <w:t>）收费票据遗失的相关人员，经“核酸检测应检尽检退费窗口”收费人员核实信息后，签具退费申请单，</w:t>
      </w:r>
      <w:r>
        <w:rPr>
          <w:b w:val="0"/>
          <w:bCs w:val="0"/>
          <w:spacing w:val="1"/>
          <w:w w:val="95"/>
        </w:rPr>
        <w:t>持</w:t>
      </w:r>
      <w:r>
        <w:rPr>
          <w:b w:val="0"/>
          <w:bCs w:val="0"/>
          <w:spacing w:val="0"/>
          <w:w w:val="95"/>
        </w:rPr>
        <w:t>身份</w:t>
      </w:r>
      <w:r>
        <w:rPr>
          <w:rFonts w:hint="eastAsia" w:eastAsia="宋体"/>
          <w:b w:val="0"/>
          <w:bCs w:val="0"/>
          <w:spacing w:val="1"/>
          <w:w w:val="95"/>
          <w:lang w:eastAsia="zh-CN"/>
        </w:rPr>
        <w:t>证复印件（</w:t>
      </w:r>
      <w:r>
        <w:rPr>
          <w:b w:val="0"/>
          <w:bCs w:val="0"/>
          <w:spacing w:val="0"/>
          <w:w w:val="95"/>
        </w:rPr>
        <w:t>代</w:t>
      </w:r>
      <w:r>
        <w:rPr>
          <w:b w:val="0"/>
          <w:bCs w:val="0"/>
          <w:spacing w:val="1"/>
          <w:w w:val="95"/>
        </w:rPr>
        <w:t>办</w:t>
      </w:r>
      <w:r>
        <w:rPr>
          <w:b w:val="0"/>
          <w:bCs w:val="0"/>
          <w:spacing w:val="0"/>
          <w:w w:val="95"/>
        </w:rPr>
        <w:t>的</w:t>
      </w:r>
      <w:r>
        <w:rPr>
          <w:rFonts w:hint="eastAsia" w:eastAsia="宋体"/>
          <w:b w:val="0"/>
          <w:bCs w:val="0"/>
          <w:spacing w:val="0"/>
          <w:w w:val="95"/>
          <w:lang w:eastAsia="zh-CN"/>
        </w:rPr>
        <w:t>人员持</w:t>
      </w:r>
      <w:r>
        <w:rPr>
          <w:b w:val="0"/>
          <w:bCs w:val="0"/>
          <w:spacing w:val="0"/>
          <w:w w:val="100"/>
        </w:rPr>
        <w:t>代</w:t>
      </w:r>
      <w:r>
        <w:rPr>
          <w:b w:val="0"/>
          <w:bCs w:val="0"/>
          <w:spacing w:val="2"/>
          <w:w w:val="100"/>
        </w:rPr>
        <w:t>办</w:t>
      </w:r>
      <w:r>
        <w:rPr>
          <w:b w:val="0"/>
          <w:bCs w:val="0"/>
          <w:spacing w:val="0"/>
          <w:w w:val="100"/>
        </w:rPr>
        <w:t>者</w:t>
      </w:r>
      <w:r>
        <w:rPr>
          <w:rFonts w:hint="eastAsia" w:eastAsia="宋体"/>
          <w:b w:val="0"/>
          <w:bCs w:val="0"/>
          <w:spacing w:val="0"/>
          <w:w w:val="100"/>
          <w:lang w:eastAsia="zh-CN"/>
        </w:rPr>
        <w:t>身份证原件及复印件和</w:t>
      </w:r>
      <w:r>
        <w:rPr>
          <w:b w:val="0"/>
          <w:bCs w:val="0"/>
          <w:spacing w:val="2"/>
          <w:w w:val="100"/>
        </w:rPr>
        <w:t>患</w:t>
      </w:r>
      <w:r>
        <w:rPr>
          <w:b w:val="0"/>
          <w:bCs w:val="0"/>
          <w:spacing w:val="0"/>
          <w:w w:val="100"/>
        </w:rPr>
        <w:t>者的</w:t>
      </w:r>
      <w:r>
        <w:rPr>
          <w:b w:val="0"/>
          <w:bCs w:val="0"/>
          <w:spacing w:val="2"/>
          <w:w w:val="100"/>
        </w:rPr>
        <w:t>身</w:t>
      </w:r>
      <w:r>
        <w:rPr>
          <w:b w:val="0"/>
          <w:bCs w:val="0"/>
          <w:spacing w:val="0"/>
          <w:w w:val="100"/>
        </w:rPr>
        <w:t>份</w:t>
      </w:r>
      <w:r>
        <w:rPr>
          <w:rFonts w:hint="eastAsia" w:eastAsia="宋体"/>
          <w:b w:val="0"/>
          <w:bCs w:val="0"/>
          <w:spacing w:val="0"/>
          <w:w w:val="100"/>
          <w:lang w:eastAsia="zh-CN"/>
        </w:rPr>
        <w:t>证复印件）办理。</w:t>
      </w:r>
    </w:p>
    <w:p>
      <w:pPr>
        <w:pStyle w:val="3"/>
        <w:spacing w:line="248" w:lineRule="auto"/>
        <w:ind w:right="0" w:firstLine="640"/>
        <w:jc w:val="left"/>
        <w:rPr>
          <w:rFonts w:hint="eastAsia" w:eastAsia="宋体"/>
          <w:b w:val="0"/>
          <w:bCs w:val="0"/>
          <w:spacing w:val="0"/>
          <w:w w:val="100"/>
          <w:lang w:eastAsia="zh-CN"/>
        </w:rPr>
      </w:pPr>
    </w:p>
    <w:p>
      <w:pPr>
        <w:jc w:val="both"/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Microsoft JhengHei" w:hAnsi="Microsoft JhengHei" w:eastAsia="宋体" w:cstheme="minorBidi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附件：因新冠肺炎核酸检测“应检尽检”发票原件遗失的退费申请声明</w:t>
      </w:r>
    </w:p>
    <w:p>
      <w:pPr>
        <w:pStyle w:val="3"/>
        <w:spacing w:line="248" w:lineRule="auto"/>
        <w:ind w:right="0"/>
        <w:jc w:val="left"/>
        <w:rPr>
          <w:rFonts w:hint="eastAsia" w:eastAsia="宋体"/>
          <w:b w:val="0"/>
          <w:bCs w:val="0"/>
          <w:spacing w:val="0"/>
          <w:w w:val="100"/>
          <w:lang w:eastAsia="zh-CN"/>
        </w:rPr>
      </w:pPr>
    </w:p>
    <w:p>
      <w:pPr>
        <w:pStyle w:val="3"/>
        <w:spacing w:line="248" w:lineRule="auto"/>
        <w:ind w:right="0" w:firstLine="640"/>
        <w:jc w:val="left"/>
        <w:rPr>
          <w:rFonts w:hint="eastAsia" w:eastAsia="宋体"/>
          <w:b w:val="0"/>
          <w:bCs w:val="0"/>
          <w:spacing w:val="0"/>
          <w:w w:val="100"/>
          <w:lang w:val="en-US" w:eastAsia="zh-CN"/>
        </w:rPr>
      </w:pPr>
      <w:r>
        <w:rPr>
          <w:rFonts w:hint="eastAsia" w:eastAsia="宋体"/>
          <w:b w:val="0"/>
          <w:bCs w:val="0"/>
          <w:spacing w:val="0"/>
          <w:w w:val="100"/>
          <w:lang w:val="en-US" w:eastAsia="zh-CN"/>
        </w:rPr>
        <w:t xml:space="preserve">                        钦州市第二人民医院</w:t>
      </w:r>
    </w:p>
    <w:p>
      <w:pPr>
        <w:pStyle w:val="3"/>
        <w:spacing w:line="248" w:lineRule="auto"/>
        <w:ind w:left="0" w:leftChars="0" w:right="0" w:firstLine="0" w:firstLineChars="0"/>
        <w:jc w:val="left"/>
        <w:rPr>
          <w:rFonts w:hint="default" w:eastAsia="宋体"/>
          <w:b w:val="0"/>
          <w:bCs w:val="0"/>
          <w:spacing w:val="0"/>
          <w:w w:val="100"/>
          <w:lang w:val="en-US" w:eastAsia="zh-CN"/>
        </w:rPr>
      </w:pPr>
      <w:r>
        <w:rPr>
          <w:rFonts w:hint="eastAsia" w:eastAsia="宋体"/>
          <w:b w:val="0"/>
          <w:bCs w:val="0"/>
          <w:spacing w:val="0"/>
          <w:w w:val="100"/>
          <w:lang w:val="en-US" w:eastAsia="zh-CN"/>
        </w:rPr>
        <w:t xml:space="preserve">                              2021年9月6日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E483F"/>
    <w:rsid w:val="27665CAE"/>
    <w:rsid w:val="4C6B64C8"/>
    <w:rsid w:val="65DC5019"/>
    <w:rsid w:val="7FD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3"/>
      <w:outlineLvl w:val="1"/>
    </w:pPr>
    <w:rPr>
      <w:rFonts w:ascii="Microsoft JhengHei" w:hAnsi="Microsoft JhengHei" w:eastAsia="Microsoft JhengHei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5"/>
    </w:pPr>
    <w:rPr>
      <w:rFonts w:ascii="Microsoft JhengHei" w:hAnsi="Microsoft JhengHei" w:eastAsia="Microsoft JhengHe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2021-09-06T10:50:00Z</dcterms:created>
  <dc:creator>Administrator.Pc-202005201843</dc:creator>
  <cp:lastModifiedBy>夏天</cp:lastModifiedBy>
  <dcterms:modified xsi:type="dcterms:W3CDTF">2021-09-06T12:17:43Z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F3B7841EA4274FB3A26A92DA2816C3B5</vt:lpwstr>
  </property>
</Properties>
</file>